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E508F" w:rsidRPr="0016526E" w:rsidRDefault="00DE508F" w:rsidP="002F322D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DE508F" w:rsidRPr="00892D34" w:rsidRDefault="00000000" w:rsidP="002F322D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892D34">
        <w:rPr>
          <w:rFonts w:ascii="Times New Roman" w:eastAsia="Times New Roman" w:hAnsi="Times New Roman" w:cs="Times New Roman"/>
          <w:b/>
          <w:bCs/>
          <w:sz w:val="28"/>
          <w:szCs w:val="28"/>
        </w:rPr>
        <w:t>Geekbrains</w:t>
      </w:r>
      <w:proofErr w:type="spellEnd"/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E3E55" w:rsidRPr="00C43A2A" w:rsidRDefault="00AE3E55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AE3E55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</w:rPr>
        <w:t xml:space="preserve">Разработка 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Backend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</w:rPr>
        <w:t>-сервиса для управления задачами с использованием Spring Framework и микросервисной архитектуры.</w:t>
      </w: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6B54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color w:val="000000"/>
          <w:sz w:val="28"/>
          <w:szCs w:val="28"/>
          <w:lang w:val="ru-RU"/>
        </w:rPr>
        <w:t>IT-специалист</w:t>
      </w:r>
      <w:r w:rsidRPr="00C43A2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Программист </w:t>
      </w:r>
      <w:r w:rsidRPr="00C43A2A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. Цифровые профессии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Ямпольский И.В.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0" w:name="_heading=h.fxdok1pgueei" w:colFirst="0" w:colLast="0"/>
      <w:bookmarkEnd w:id="0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1" w:name="_heading=h.e4r7qu1d0vxy" w:colFirst="0" w:colLast="0"/>
      <w:bookmarkEnd w:id="1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2" w:name="_heading=h.i6uqnz3a5ync" w:colFirst="0" w:colLast="0"/>
      <w:bookmarkEnd w:id="2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3" w:name="_heading=h.ib30qubdw6vb" w:colFirst="0" w:colLast="0"/>
      <w:bookmarkEnd w:id="3"/>
    </w:p>
    <w:p w:rsidR="00DE508F" w:rsidRPr="00C43A2A" w:rsidRDefault="00000000" w:rsidP="002F322D">
      <w:pPr>
        <w:spacing w:after="0"/>
        <w:jc w:val="lef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DE508F" w:rsidRPr="00C43A2A" w:rsidRDefault="00AE3E55" w:rsidP="002F322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Санкт-Петербург</w:t>
      </w:r>
    </w:p>
    <w:p w:rsidR="00DE508F" w:rsidRPr="00C43A2A" w:rsidRDefault="00AE3E55" w:rsidP="002F322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2024</w:t>
      </w:r>
      <w:bookmarkStart w:id="4" w:name="_heading=h.em78hreukrci" w:colFirst="0" w:colLast="0"/>
      <w:bookmarkStart w:id="5" w:name="_heading=h.k2xay1shuw93" w:colFirst="0" w:colLast="0"/>
      <w:bookmarkEnd w:id="4"/>
      <w:bookmarkEnd w:id="5"/>
    </w:p>
    <w:p w:rsidR="006B54E4" w:rsidRPr="00C43A2A" w:rsidRDefault="006B54E4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  <w:bookmarkStart w:id="6" w:name="_heading=h.oezpfc9zek9x" w:colFirst="0" w:colLast="0"/>
      <w:bookmarkStart w:id="7" w:name="_heading=h.fctsxb473vhf" w:colFirst="0" w:colLast="0"/>
      <w:bookmarkEnd w:id="6"/>
      <w:bookmarkEnd w:id="7"/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br w:type="page"/>
      </w:r>
    </w:p>
    <w:sdt>
      <w:sdtPr>
        <w:rPr>
          <w:rFonts w:ascii="IBM Plex Sans" w:eastAsia="IBM Plex Sans" w:hAnsi="IBM Plex Sans" w:cs="IBM Plex Sans"/>
          <w:b w:val="0"/>
          <w:bCs w:val="0"/>
          <w:color w:val="auto"/>
          <w:sz w:val="20"/>
          <w:szCs w:val="20"/>
          <w:lang w:val="ru"/>
        </w:rPr>
        <w:id w:val="12489624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6B54E4" w:rsidRPr="00C43A2A" w:rsidRDefault="006B54E4">
          <w:pPr>
            <w:pStyle w:val="a6"/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C43A2A"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:rsidR="006B54E4" w:rsidRPr="00C43A2A" w:rsidRDefault="006B54E4" w:rsidP="006B54E4">
          <w:pPr>
            <w:rPr>
              <w:sz w:val="28"/>
              <w:szCs w:val="28"/>
              <w:lang w:val="ru-RU"/>
            </w:rPr>
          </w:pPr>
        </w:p>
        <w:p w:rsidR="002F58E0" w:rsidRPr="00C43A2A" w:rsidRDefault="006B54E4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r w:rsidRPr="00C43A2A">
            <w:rPr>
              <w:b w:val="0"/>
              <w:bCs w:val="0"/>
              <w:sz w:val="28"/>
              <w:szCs w:val="28"/>
            </w:rPr>
            <w:fldChar w:fldCharType="begin"/>
          </w:r>
          <w:r w:rsidRPr="00C43A2A">
            <w:rPr>
              <w:sz w:val="28"/>
              <w:szCs w:val="28"/>
            </w:rPr>
            <w:instrText>TOC \o "1-3" \h \z \u</w:instrText>
          </w:r>
          <w:r w:rsidRPr="00C43A2A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161756712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1.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lang w:val="ru-RU"/>
              </w:rPr>
              <w:t>Введение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3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3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проблемы и актуальность темы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_Toc161756713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3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4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Цели и задачи проекта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_Toc161756714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4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5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Основные этапы разработки проекта.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_Toc161756715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6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6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проекта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_Toc161756716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8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7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2.1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Планирование и проектирование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_Toc161756717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8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8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Требования к сервису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_Toc161756718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8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9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Проектирование баз данных для микросервисов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_Toc161756719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0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2.1.3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 xml:space="preserve">Определение структуры </w:t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en-US"/>
              </w:rPr>
              <w:t>API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_Toc161756720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1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2.2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Настройка проекта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_Toc161756721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2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2.2.1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Создание проекта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3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2.2.2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Подключение и настройка зависимостей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_Toc161756723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4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2.3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моделей данных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_Toc161756724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5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2.3.1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Создание сущностей для представления в базе данных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_Toc161756725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6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2.3.2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Определение связей между сущностями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_Toc161756726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7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2.4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 xml:space="preserve">Разработка </w:t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en-US"/>
              </w:rPr>
              <w:t>API</w:t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 xml:space="preserve"> контроллеров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_Toc161756727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8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2.4.1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контроллеров для обработки HTTP-запросов от клиентов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_Toc161756728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9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2.4.2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Определение эндпоинтов для создания, чтения, обновления и удаления задач.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_Toc161756729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0" w:history="1">
            <w:r w:rsidR="002F58E0" w:rsidRPr="00C43A2A">
              <w:rPr>
                <w:rStyle w:val="a7"/>
                <w:rFonts w:ascii="Times New Roman" w:hAnsi="Times New Roman" w:cs="Times New Roman"/>
                <w:b/>
                <w:noProof/>
                <w:sz w:val="28"/>
                <w:szCs w:val="28"/>
                <w:highlight w:val="white"/>
                <w:lang w:val="ru-RU"/>
              </w:rPr>
              <w:t>2.4.3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Реализация логики обработки запросов в контроллерах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_Toc161756730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1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2.5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сервисного слоя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_Toc161756731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2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2.5.1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сервисов для обработки бизнес-логики, связанной с управлением задачами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3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2.5.2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Выделение повторяющейся логики в сервисы для повышения модульности и повторного использования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_Toc161756733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4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2.6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Настройка доступа к данным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_Toc161756734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5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2.6.1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репозиториев Spring Data JPA для взаимодействия с базой данных.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_Toc161756735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6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2.6.2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Использование репозиториев для выполнения операций CRUD с объектами.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_Toc161756736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7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2.7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Аутентификация и авторизация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_Toc161756737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8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2.7.1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Spring Security для обеспечения безопасности сервиса.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_Toc161756738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9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2.7.2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Реализация механизмов аутентификации и авторизации пользователей.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_Toc161756739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0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2.8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Тестирование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_Toc161756740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1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юнит-тестов для проверки отдельных компонентов сервиса.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_Toc161756741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2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Написание интеграционных тестов для проверки взаимодействия различных компонентов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3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2.8.3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Запуск автоматических тестов для обеспечения качества кода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_Toc161756743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4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2.9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Документирование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_Toc161756744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5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2.9.1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документации API с помощью Swagger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_Toc161756745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10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6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2.9.2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Написание комментариев к коду и пояснительной документации для разработчиков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_Toc161756746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11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left" w:pos="10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7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2.10</w:t>
            </w:r>
            <w:r w:rsidR="002F58E0"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Развертывание и мониторинг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_Toc161756747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11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8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2.10.1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Развертывание приложения на сервере или в облачной среде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_Toc161756748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11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9" w:history="1"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2.10.2</w:t>
            </w:r>
            <w:r w:rsidR="002F58E0"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мониторинга для отслеживания производительности и доступности сервиса.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_Toc161756749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11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0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3.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_Toc161756750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12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1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4.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_Toc161756751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13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20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2" w:history="1"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Пример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_Toc161756752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13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00000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3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5.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_Toc161756753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14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54E4" w:rsidRPr="00C43A2A" w:rsidRDefault="006B54E4">
          <w:pPr>
            <w:rPr>
              <w:sz w:val="28"/>
              <w:szCs w:val="28"/>
            </w:rPr>
          </w:pPr>
          <w:r w:rsidRPr="00C43A2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6B54E4" w:rsidRPr="00C43A2A" w:rsidRDefault="006B54E4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br w:type="page"/>
      </w:r>
    </w:p>
    <w:p w:rsidR="006F18E9" w:rsidRPr="00C43A2A" w:rsidRDefault="006F18E9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</w:p>
    <w:p w:rsidR="006F18E9" w:rsidRPr="00C43A2A" w:rsidRDefault="006F18E9" w:rsidP="006B54E4">
      <w:pPr>
        <w:pStyle w:val="ac"/>
        <w:numPr>
          <w:ilvl w:val="0"/>
          <w:numId w:val="14"/>
        </w:numPr>
        <w:ind w:left="284" w:hanging="284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61756712"/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t>Введение</w:t>
      </w:r>
      <w:bookmarkEnd w:id="8"/>
    </w:p>
    <w:p w:rsidR="006F18E9" w:rsidRPr="00C43A2A" w:rsidRDefault="006F18E9" w:rsidP="006F18E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F18E9" w:rsidRPr="00C43A2A" w:rsidRDefault="006F18E9" w:rsidP="006B54E4">
      <w:pPr>
        <w:pStyle w:val="ac"/>
        <w:numPr>
          <w:ilvl w:val="1"/>
          <w:numId w:val="14"/>
        </w:numPr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9" w:name="_Toc161756713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Постановка проблемы и актуальность темы</w:t>
      </w:r>
      <w:bookmarkEnd w:id="9"/>
    </w:p>
    <w:p w:rsidR="005E21D7" w:rsidRPr="00C43A2A" w:rsidRDefault="00BA5CCC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планеты. Некоторые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из них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предлагают свои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сервисы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в десятках стран мира, которые вовсе не находится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рядом друг с другом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географически. </w:t>
      </w:r>
    </w:p>
    <w:p w:rsidR="002F322D" w:rsidRPr="00C43A2A" w:rsidRDefault="005E21D7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Капиталистическое устройство мира прежде всего диктует требование к непрерывному увеличению прибыли, которое, в том числе, достигается за счет привлечения новых пользователей, и расширении имеющихся услуг.</w:t>
      </w:r>
    </w:p>
    <w:p w:rsidR="002B7B64" w:rsidRPr="00C43A2A" w:rsidRDefault="005E21D7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Такое положение вещей вызывает необходимость решения проблем, связанных с обеспечением</w:t>
      </w:r>
      <w:r w:rsidR="002B7B64" w:rsidRPr="00C43A2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B7B64" w:rsidRPr="00C43A2A" w:rsidRDefault="005E21D7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непрерывности в доставке контента и услуг. </w:t>
      </w:r>
    </w:p>
    <w:p w:rsidR="002B7B64" w:rsidRPr="00C43A2A" w:rsidRDefault="005E21D7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поддержани</w:t>
      </w:r>
      <w:r w:rsidR="002B7B64" w:rsidRPr="00C43A2A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должного уровня отказоустойчивости и масштабируемости.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еализации механизмов по управлению сложностью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работы над ускорением разработки и доставки изменений потребителю.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легкости во внедрении нового функционала и его тестированию.</w:t>
      </w:r>
    </w:p>
    <w:p w:rsidR="001A6AAC" w:rsidRPr="00C43A2A" w:rsidRDefault="002B7B64" w:rsidP="001A6AAC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выбора оптимальных инструментов для решения поставленных задач.</w:t>
      </w:r>
    </w:p>
    <w:p w:rsidR="001A6AAC" w:rsidRPr="00C43A2A" w:rsidRDefault="002B7B64" w:rsidP="001A6AA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 появлением мобильных приложений, интернета вещей (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IoT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>), облачных вычислений и других технологических трендов, рынок столкнулся с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потребностью 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>решения данных проблем,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что способствовало росту популярности микросервисов.</w:t>
      </w:r>
    </w:p>
    <w:p w:rsidR="001A6AAC" w:rsidRPr="00C43A2A" w:rsidRDefault="001A6AAC" w:rsidP="001A6AA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Микросервисная архитектура -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подход к разработке программного обеспечения, при котором приложение разбивается на небольшие, автономные сервисы, каждый из которых выполняет определенную функцию. Эти сервисы могут быть развернуты, масштабированы и обновлены независимо друг от друга. </w:t>
      </w:r>
    </w:p>
    <w:p w:rsidR="00204821" w:rsidRPr="00C43A2A" w:rsidRDefault="00204821" w:rsidP="0020482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Можно выделить ряд причин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>, по которым микросервисная архитектура остается актуальной:</w:t>
      </w: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Гибкость и масштабируемость: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легко масштабировать и изменять отдельные компоненты приложения без необходимости внесения изменений в остальные. Это способствует гибкости и ускоряет процесс развертывания новых функций.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сложностью: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азделение приложения на небольшие компоненты упрощает его понимание, разработку и обслуживание.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Каждый микросервис имеет ограниченную область ответственности, что уменьшает сложность отладки и разработки.</w:t>
      </w: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Технологическая гетерогенность: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использовать различные технологии и языки программирования для каждого сервиса в зависимости от его потребностей. Это позволяет командам разработки выбирать наиболее подходящие инструменты для решения конкретных задач.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Легкая заменяемость и масштабируемость: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могут быть легко заменены или обновлены без влияния на другие части системы. Это упрощает поддержку и развертывание приложений в условиях высокой нагрузки.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Распределенная разработка: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командам разработки работать независимо друг от друга, что способствует распределенной разработке и ускоряет процесс разработки.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Улучшенная отказоустойчивость: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ри наличии микросервисов отказ одного из них не приведет к полному отказу всей системы. Это повышает отказоустойчивость и надежность системы в целом.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Такие гиганты рынка как </w:t>
      </w:r>
      <w:proofErr w:type="spellStart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Netflix</w:t>
      </w:r>
      <w:proofErr w:type="spellEnd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en-US"/>
        </w:rPr>
        <w:t>Amazon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сыграли значительную роль в продвижении микросервисной архитектуры. Их опыт и практики стали примеров для многих компаний в области разработки и обслуживания микросервисов.</w:t>
      </w:r>
    </w:p>
    <w:p w:rsidR="00204821" w:rsidRPr="00C43A2A" w:rsidRDefault="00204821" w:rsidP="006B54E4">
      <w:pPr>
        <w:pStyle w:val="ac"/>
        <w:numPr>
          <w:ilvl w:val="1"/>
          <w:numId w:val="14"/>
        </w:numPr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_Toc161756714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и задачи проекта</w:t>
      </w:r>
      <w:bookmarkEnd w:id="10"/>
    </w:p>
    <w:p w:rsidR="001142B3" w:rsidRPr="00C43A2A" w:rsidRDefault="001142B3" w:rsidP="001142B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Основной целью проекта является закрепление знаний, полученных в процессе обучения на платформе, и успешном их применении на практике в процессе написания кода. Более глубокое знакомство с микросервисной архитектурой и способами обеспечения ее безопасности.</w:t>
      </w:r>
    </w:p>
    <w:p w:rsidR="00204821" w:rsidRPr="00C43A2A" w:rsidRDefault="001142B3" w:rsidP="001142B3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Результатом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данного дипломного проекта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должен стать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разработанный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Backend</w:t>
      </w:r>
      <w:r w:rsidR="00204821" w:rsidRPr="00C43A2A">
        <w:rPr>
          <w:rFonts w:ascii="Times New Roman" w:eastAsia="Times New Roman" w:hAnsi="Times New Roman" w:cs="Times New Roman"/>
          <w:bCs/>
          <w:sz w:val="28"/>
          <w:szCs w:val="28"/>
        </w:rPr>
        <w:t>-сервис для управления задачами с использованием Spring Framework и микросервисной архитектуры</w:t>
      </w:r>
      <w:r w:rsidR="00327A86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, который предоставляет следующие возможности: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Регистрация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Аутентификация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Авторизация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Редактирование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Удаление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Просмотра списка задач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Получение информации о задаче</w:t>
      </w:r>
    </w:p>
    <w:p w:rsidR="00327A86" w:rsidRPr="00C43A2A" w:rsidRDefault="00327A86" w:rsidP="001142B3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Фильтрация и сортировка задач</w:t>
      </w:r>
    </w:p>
    <w:p w:rsidR="001142B3" w:rsidRPr="00C43A2A" w:rsidRDefault="00327A86" w:rsidP="00327A8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Достижения поставленных целей и результата потребует использования таких инструментов как:</w:t>
      </w: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Development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Kit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JDK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): необходим для компиляции и выполнения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-кода.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D51E8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Boot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позволяет создавать самостоятельные, готовые к запуску приложения с минимальной конфигурацией.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Framework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предоставляет широкий набор инструментов и функциональности для разработки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-приложений.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4B5D3B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Data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JPA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упрощает доступ к данным в базе данных через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Persistence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API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MVC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предоставляет архитектурный шаблон для построения веб-приложений.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8677A2" w:rsidP="00C106D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Security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предоставляет мощные средства для обеспечения безопасности вашего приложения.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DE1553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AOP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улучшение модульности кода путем выделения повторяющихся аспектов, таких как логирование, транзакции, аутентификация</w:t>
      </w:r>
      <w:r w:rsidR="002464B1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 их отделения от основной логики приложения.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DE1553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Integration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предоставляет интеграционные шаблоны и компоненты для разработки сложных интеграционных приложений. Упрощает интеграцию различных систем, сервисов и приложений через различные протоколы, сообщения и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API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Maven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Это инструмент для управления зависимостями и сборки проекта.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A7E1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СУБД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MySQL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хранение данных приложения.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327A86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IntelliJ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IDEA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среда разработки с удобной интеграцией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Boot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2464B1" w:rsidRPr="00C43A2A" w:rsidRDefault="002464B1" w:rsidP="002464B1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2464B1" w:rsidRPr="00C43A2A" w:rsidRDefault="002464B1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DataGrip</w:t>
      </w:r>
      <w:proofErr w:type="spellEnd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среда разработки для работы с базами данных.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Docker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инструмент запуска изолированных контейнеров для различных приложений.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Prometheus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система мониторинга и алертинга.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6E501E" w:rsidRPr="00C43A2A" w:rsidRDefault="00C106D9" w:rsidP="006E501E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Grafana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система визуализации данных и мониторинга.</w:t>
      </w:r>
    </w:p>
    <w:p w:rsidR="006B54E4" w:rsidRPr="00C43A2A" w:rsidRDefault="006B54E4" w:rsidP="006B54E4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6E501E" w:rsidRPr="00C43A2A" w:rsidRDefault="006E501E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1" w:name="_Toc16175671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Основные этапы разработки проекта.</w:t>
      </w:r>
      <w:bookmarkEnd w:id="11"/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Планирование и проектирование: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требований к сервису управления задачами.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Проектирование базы данных для хранения задач и связанных с ними данных.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структуры API для взаимодействия с клиентами.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проекта Spring:</w:t>
      </w:r>
    </w:p>
    <w:p w:rsidR="006E501E" w:rsidRPr="00C43A2A" w:rsidRDefault="006E501E" w:rsidP="005104F9">
      <w:pPr>
        <w:pStyle w:val="ac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нового проекта Spring Boot.</w:t>
      </w:r>
    </w:p>
    <w:p w:rsidR="006E501E" w:rsidRPr="00C43A2A" w:rsidRDefault="006E501E" w:rsidP="005104F9">
      <w:pPr>
        <w:pStyle w:val="ac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зависимостей для подключения Spring Web, Spring Data JPA, Spring Security и других необходимых библиотек.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моделей данных:</w:t>
      </w:r>
    </w:p>
    <w:p w:rsidR="006E501E" w:rsidRPr="00C43A2A" w:rsidRDefault="006E501E" w:rsidP="006E501E">
      <w:pPr>
        <w:pStyle w:val="ac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сущностей для представления задач и других объектов в базе данных.</w:t>
      </w:r>
    </w:p>
    <w:p w:rsidR="006E501E" w:rsidRPr="00C43A2A" w:rsidRDefault="006E501E" w:rsidP="006E501E">
      <w:pPr>
        <w:pStyle w:val="ac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связей между сущностями.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API контроллеров: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контроллеров для обработки HTTP-запросов от клиентов.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Определение </w:t>
      </w:r>
      <w:proofErr w:type="spellStart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эндпоинтов</w:t>
      </w:r>
      <w:proofErr w:type="spellEnd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для создания, чтения, обновления и удаления задач.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Реализация логики обработки запросов в контроллерах.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сервисного слоя:</w:t>
      </w:r>
    </w:p>
    <w:p w:rsidR="006E501E" w:rsidRPr="00C43A2A" w:rsidRDefault="006E501E" w:rsidP="006E501E">
      <w:pPr>
        <w:pStyle w:val="ac"/>
        <w:numPr>
          <w:ilvl w:val="0"/>
          <w:numId w:val="24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сервисов для обработки бизнес-логики, связанной с управлением задачами.</w:t>
      </w:r>
    </w:p>
    <w:p w:rsidR="006E501E" w:rsidRPr="00C43A2A" w:rsidRDefault="006E501E" w:rsidP="006E501E">
      <w:pPr>
        <w:pStyle w:val="ac"/>
        <w:numPr>
          <w:ilvl w:val="0"/>
          <w:numId w:val="24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Выделение повторяющейся логики в сервисы для повышения модульности и повторного использования.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доступа к данным:</w:t>
      </w:r>
    </w:p>
    <w:p w:rsidR="006E501E" w:rsidRPr="00C43A2A" w:rsidRDefault="006E501E" w:rsidP="006E501E">
      <w:pPr>
        <w:pStyle w:val="ac"/>
        <w:numPr>
          <w:ilvl w:val="0"/>
          <w:numId w:val="25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репозиториев Spring Data JPA для взаимодействия с базой данных.</w:t>
      </w:r>
    </w:p>
    <w:p w:rsidR="006E501E" w:rsidRPr="00C43A2A" w:rsidRDefault="006E501E" w:rsidP="006E501E">
      <w:pPr>
        <w:pStyle w:val="ac"/>
        <w:numPr>
          <w:ilvl w:val="0"/>
          <w:numId w:val="25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Использование репозиториев для выполнения операций CRUD с объектами.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Аутентификация и авторизация:</w:t>
      </w:r>
    </w:p>
    <w:p w:rsidR="006E501E" w:rsidRPr="00C43A2A" w:rsidRDefault="006E501E" w:rsidP="006E501E">
      <w:pPr>
        <w:pStyle w:val="ac"/>
        <w:numPr>
          <w:ilvl w:val="0"/>
          <w:numId w:val="26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Настройка Spring Security для обеспечения безопасности сервиса.</w:t>
      </w:r>
    </w:p>
    <w:p w:rsidR="006E501E" w:rsidRPr="00C43A2A" w:rsidRDefault="006E501E" w:rsidP="006E501E">
      <w:pPr>
        <w:pStyle w:val="ac"/>
        <w:numPr>
          <w:ilvl w:val="0"/>
          <w:numId w:val="26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Реализация механизмов аутентификации и авторизации пользователей.</w:t>
      </w:r>
    </w:p>
    <w:p w:rsidR="00617913" w:rsidRPr="00C43A2A" w:rsidRDefault="00617913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Тестирование: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юнит-тестов для проверки отдельных компонентов сервиса.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Написание интеграционных тестов для проверки взаимодействия различных компонентов.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Запуск автоматических тестов для обеспечения качества кода.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Документирование:</w:t>
      </w:r>
    </w:p>
    <w:p w:rsidR="006E501E" w:rsidRPr="00C43A2A" w:rsidRDefault="006E501E" w:rsidP="006E501E">
      <w:pPr>
        <w:pStyle w:val="ac"/>
        <w:numPr>
          <w:ilvl w:val="0"/>
          <w:numId w:val="2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документации API с помощью Swagger.</w:t>
      </w:r>
    </w:p>
    <w:p w:rsidR="006E501E" w:rsidRPr="00C43A2A" w:rsidRDefault="006E501E" w:rsidP="006E501E">
      <w:pPr>
        <w:pStyle w:val="ac"/>
        <w:numPr>
          <w:ilvl w:val="0"/>
          <w:numId w:val="2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Написание комментариев к коду и пояснительной документации для разработчиков.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и мониторинг:</w:t>
      </w:r>
    </w:p>
    <w:p w:rsidR="006E501E" w:rsidRPr="00C43A2A" w:rsidRDefault="006E501E" w:rsidP="006E501E">
      <w:pPr>
        <w:pStyle w:val="ac"/>
        <w:numPr>
          <w:ilvl w:val="0"/>
          <w:numId w:val="2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Развертывание приложения на сервере или в облачной среде.</w:t>
      </w:r>
    </w:p>
    <w:p w:rsidR="006E501E" w:rsidRPr="00C43A2A" w:rsidRDefault="006E501E" w:rsidP="006E501E">
      <w:pPr>
        <w:pStyle w:val="ac"/>
        <w:numPr>
          <w:ilvl w:val="0"/>
          <w:numId w:val="2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мониторинга для отслеживания производительности и доступности сервиса.</w:t>
      </w:r>
    </w:p>
    <w:p w:rsidR="00204821" w:rsidRPr="00C43A2A" w:rsidRDefault="00617913" w:rsidP="006B54E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DE508F" w:rsidRPr="00C43A2A" w:rsidRDefault="006A4AEB" w:rsidP="006B54E4">
      <w:pPr>
        <w:pStyle w:val="ac"/>
        <w:numPr>
          <w:ilvl w:val="0"/>
          <w:numId w:val="14"/>
        </w:numPr>
        <w:shd w:val="clear" w:color="auto" w:fill="FFFFFF"/>
        <w:ind w:left="284" w:hanging="284"/>
        <w:outlineLvl w:val="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2" w:name="_heading=h.1fob9te" w:colFirst="0" w:colLast="0"/>
      <w:bookmarkStart w:id="13" w:name="_Toc161756716"/>
      <w:bookmarkEnd w:id="12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Разработка проекта</w:t>
      </w:r>
      <w:bookmarkEnd w:id="13"/>
    </w:p>
    <w:p w:rsidR="006A4AEB" w:rsidRPr="00C43A2A" w:rsidRDefault="006A4AEB" w:rsidP="006A4AEB">
      <w:pPr>
        <w:pStyle w:val="ac"/>
        <w:shd w:val="clear" w:color="auto" w:fill="FFFFFF"/>
        <w:ind w:left="284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Pr="00C43A2A" w:rsidRDefault="006A4AEB" w:rsidP="006B54E4">
      <w:pPr>
        <w:pStyle w:val="ac"/>
        <w:numPr>
          <w:ilvl w:val="1"/>
          <w:numId w:val="14"/>
        </w:numPr>
        <w:shd w:val="clear" w:color="auto" w:fill="FFFFFF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4" w:name="_Toc161756717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Планирование и проектирование</w:t>
      </w:r>
      <w:bookmarkEnd w:id="14"/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Планирование и проектирование являются важными этапами в разработке любого продукта или проекта. Основными причинами, по которым его действительно стоит осуществлять, являются: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Определение целей и требований: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планирование позволяет определить цели проекта и требования к нему. Это помогает всем участникам понять, что должно быть достигнуто в результате, и выработать стратегию для достижения этих целей.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Предотвращение проблем и ошибок: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проектирование позволяет выявить потенциальные проблемы и ошибки на ранних этапах разработки, когда их исправление гораздо проще и дешевле, чем в более поздние фазы проекта. Это помогает снизить риски и улучшить качество конечного продукта.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Оптимизация ресурсов: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планирование позволяет оптимизировать использование ресурсов, таких как время, бюджет и человеческие ресурсы. Это помогает избежать излишних затрат и неэффективного использования ресурсов.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Обеспечение согласованности: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проектирование позволяет создать структурированный и согласованный план действий для всех участников проекта. Это помогает избежать путаницы и неопределенности, а также обеспечивает единое понимание целей и задач проекта.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Улучшение коммуникации и сотрудничества: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Планирование и проектирование способствуют улучшению коммуникации и сотрудничества между участниками проекта. Это помогает им работать в едином направлении и синхронизировать свои усилия для достижения общих целей.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Повышение эффективности и производительности: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хорошо спланированный и продуманный проект обычно более эффективен и производителен, чем тот, который разрабатывается на ходу. Планирование и проектирование помогают предвидеть и учесть различные аспекты проекта, что способствует его успешному завершению в срок и в рамках бюджета.</w:t>
      </w:r>
    </w:p>
    <w:p w:rsidR="00131406" w:rsidRPr="00C43A2A" w:rsidRDefault="00131406" w:rsidP="00131406">
      <w:pPr>
        <w:pStyle w:val="ac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31406" w:rsidRPr="00C43A2A" w:rsidRDefault="00131406" w:rsidP="00131406">
      <w:pPr>
        <w:pStyle w:val="ac"/>
        <w:shd w:val="clear" w:color="auto" w:fill="FFFFFF"/>
        <w:outlineLvl w:val="1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Pr="00C43A2A" w:rsidRDefault="006A4AEB" w:rsidP="006B54E4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5" w:name="_Toc161756718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Требования к сервису</w:t>
      </w:r>
      <w:bookmarkEnd w:id="15"/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Основные функциональные требования, предъявляемые к проекту:</w:t>
      </w:r>
    </w:p>
    <w:p w:rsidR="002A5E20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Аутентификация и авторизация:</w:t>
      </w:r>
      <w:r w:rsidR="002A5E20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D53CEC" w:rsidRPr="00C43A2A" w:rsidRDefault="00D53CEC" w:rsidP="002A5E20">
      <w:pPr>
        <w:pStyle w:val="ac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Доступ к функциональности управления задачами должен быть защищен аутентификацией и авторизацией.</w:t>
      </w:r>
    </w:p>
    <w:p w:rsidR="00D53CEC" w:rsidRPr="00C43A2A" w:rsidRDefault="00D53CEC" w:rsidP="002A5E20">
      <w:pPr>
        <w:pStyle w:val="ac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Различным пользователям могут быть предоставлены различные уровни доступа в зависимости от их ролей и прав.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Создание задачи: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создавать новые задачи, указывая их название, описание, сроки выполнения и другие связанные данные.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Просмотр списка задач: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предоставлять возможность просмотра списка всех задач.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должен иметь возможность просматривать задачи 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Просмотр деталей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просмотра подробной информации о конкретной задаче, включая название, описание, статус, сроки выполнения и другие связанные данные.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Обновление информации о задаче: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обновлять информацию о задаче, такую как название, описание, статус, сроки выполнения и другие атрибуты.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Удаление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удалять задачи из системы, если они больше не нужны или были ошибочно созданы.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Фильтрация и поиск задач: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предоставлять возможность фильтрации и поиска задач по различным критериям, таким как название, статус, сроки выполнения и другие атрибуты.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Управление статусом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изменять статус задачи, например, помечать задачу как "выполненную", "в процессе выполнения" или "отмененную".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Журналирование и мониторинг: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вести журнал всех операций, выполняемых с задачами, для обеспечения прозрачности и отслеживания изменений.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Может быть необходим мониторинг производительности и доступности сервиса для обеспечения надежной работы.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К нефункциональным требованиям стоит отнести: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Производительность:</w:t>
      </w:r>
    </w:p>
    <w:p w:rsidR="002F58E0" w:rsidRPr="00C43A2A" w:rsidRDefault="002F58E0" w:rsidP="002F58E0">
      <w:pPr>
        <w:pStyle w:val="ac"/>
        <w:numPr>
          <w:ilvl w:val="0"/>
          <w:numId w:val="3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обеспечивать быструю и отзывчивую работу, чтобы пользователи могли эффективно управлять своими задачами.</w:t>
      </w:r>
    </w:p>
    <w:p w:rsidR="002F58E0" w:rsidRPr="00C43A2A" w:rsidRDefault="002F58E0" w:rsidP="002F58E0">
      <w:pPr>
        <w:pStyle w:val="ac"/>
        <w:numPr>
          <w:ilvl w:val="0"/>
          <w:numId w:val="3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Максимальное время ответа API не должно превышать, например, 200 миллисекунд при нагрузке до 1000 запросов в секунду.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Масштабируемость:</w:t>
      </w:r>
    </w:p>
    <w:p w:rsidR="002F58E0" w:rsidRPr="00C43A2A" w:rsidRDefault="002F58E0" w:rsidP="002F58E0">
      <w:pPr>
        <w:pStyle w:val="ac"/>
        <w:numPr>
          <w:ilvl w:val="0"/>
          <w:numId w:val="3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производительности.</w:t>
      </w:r>
    </w:p>
    <w:p w:rsidR="002F58E0" w:rsidRPr="00C43A2A" w:rsidRDefault="002F58E0" w:rsidP="002F58E0">
      <w:pPr>
        <w:pStyle w:val="ac"/>
        <w:numPr>
          <w:ilvl w:val="0"/>
          <w:numId w:val="3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Должна быть обеспечена горизонтальная масштабируемость, позволяющая добавлять новые экземпляры сервиса для распределения нагрузки.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Надежность:</w:t>
      </w:r>
    </w:p>
    <w:p w:rsidR="002F58E0" w:rsidRPr="00C43A2A" w:rsidRDefault="002F58E0" w:rsidP="002F58E0">
      <w:pPr>
        <w:pStyle w:val="ac"/>
        <w:numPr>
          <w:ilvl w:val="0"/>
          <w:numId w:val="4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надежным и иметь высокую доступность, чтобы минимизировать время простоя и предотвратить потерю данных.</w:t>
      </w:r>
    </w:p>
    <w:p w:rsidR="002F58E0" w:rsidRPr="00C43A2A" w:rsidRDefault="002F58E0" w:rsidP="002F58E0">
      <w:pPr>
        <w:pStyle w:val="ac"/>
        <w:numPr>
          <w:ilvl w:val="0"/>
          <w:numId w:val="4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Время непланового простоя системы должно быть менее 1 часа в год.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Безопасность: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обеспечивать защиту данных и конфиденциальность информации пользователей.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Должны применяться современные методы шифрования для защиты данных в покое и в движении.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Доступ к административным функциям должен быть ограничен и контролируем.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Совместимость:</w:t>
      </w:r>
    </w:p>
    <w:p w:rsidR="002F58E0" w:rsidRPr="00C43A2A" w:rsidRDefault="002F58E0" w:rsidP="002F58E0">
      <w:pPr>
        <w:pStyle w:val="ac"/>
        <w:numPr>
          <w:ilvl w:val="0"/>
          <w:numId w:val="4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совместим с различными браузерами и устройствами, чтобы пользователи могли получить к нему доступ с различных платформ.</w:t>
      </w:r>
    </w:p>
    <w:p w:rsidR="002F58E0" w:rsidRPr="00C43A2A" w:rsidRDefault="002F58E0" w:rsidP="002F58E0">
      <w:pPr>
        <w:pStyle w:val="ac"/>
        <w:numPr>
          <w:ilvl w:val="0"/>
          <w:numId w:val="4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API сервиса должно быть совместимо с существующими инструментами и клиентскими приложениями.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Технологические требования:</w:t>
      </w:r>
    </w:p>
    <w:p w:rsidR="002F58E0" w:rsidRPr="00C43A2A" w:rsidRDefault="002F58E0" w:rsidP="002F58E0">
      <w:pPr>
        <w:pStyle w:val="ac"/>
        <w:numPr>
          <w:ilvl w:val="0"/>
          <w:numId w:val="4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разработан с использованием современных технологий и стандартов разработки, чтобы обеспечить долгосрочную поддержку и расширяемость.</w:t>
      </w:r>
    </w:p>
    <w:p w:rsidR="002F58E0" w:rsidRPr="00C43A2A" w:rsidRDefault="002F58E0" w:rsidP="002F58E0">
      <w:pPr>
        <w:pStyle w:val="ac"/>
        <w:numPr>
          <w:ilvl w:val="0"/>
          <w:numId w:val="4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Должны использоваться инструменты и практики 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DevOps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для автоматизации развертывания, тестирования и мониторинга сервиса.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Удобство использования:</w:t>
      </w:r>
    </w:p>
    <w:p w:rsidR="002F58E0" w:rsidRPr="00C43A2A" w:rsidRDefault="002F58E0" w:rsidP="002F58E0">
      <w:pPr>
        <w:pStyle w:val="ac"/>
        <w:numPr>
          <w:ilvl w:val="0"/>
          <w:numId w:val="4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Интерфейс пользователя должен быть интуитивно понятным и легко 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навигируемым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>, чтобы пользователи могли быстро освоить его и начать работу без дополнительного обучения.</w:t>
      </w:r>
    </w:p>
    <w:p w:rsidR="00D53CEC" w:rsidRPr="00C43A2A" w:rsidRDefault="00D53CEC" w:rsidP="00D53CEC">
      <w:pPr>
        <w:pStyle w:val="ac"/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Default="006A4AEB" w:rsidP="006B54E4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6" w:name="_Toc161756719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Проектирование баз данных для микросервисов</w:t>
      </w:r>
      <w:bookmarkEnd w:id="16"/>
    </w:p>
    <w:p w:rsidR="00892D34" w:rsidRDefault="00C57926" w:rsidP="00892D34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Сама суть микросервисной архитектуры состоит в том, что каждый отдельный сервис представляет собой приложение, которое выполняет одну единственную задачу, и содержит в себе все необходимое, включая экземпляр базы данных.</w:t>
      </w:r>
    </w:p>
    <w:p w:rsidR="00C57926" w:rsidRDefault="00410B9B" w:rsidP="00892D34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Таким образом для сервиса, управляющего пользователями, база данных будет состоять фактически из одной таблицы, которая будет отвечать за </w:t>
      </w:r>
      <w:proofErr w:type="gramStart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хранение  пользователей</w:t>
      </w:r>
      <w:proofErr w:type="gram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. Набор минимальный набор атрибутов будет следующим:</w:t>
      </w:r>
    </w:p>
    <w:p w:rsidR="00410B9B" w:rsidRPr="00410B9B" w:rsidRDefault="0000477C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i</w:t>
      </w:r>
      <w:proofErr w:type="spellEnd"/>
      <w:r w:rsidR="00410B9B"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d</w:t>
      </w:r>
      <w:r w:rsidRP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идентификатор пользователя, первичный ключ</w:t>
      </w:r>
      <w:r w:rsidRP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410B9B" w:rsidRPr="00410B9B" w:rsidRDefault="0000477C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u</w:t>
      </w:r>
      <w:proofErr w:type="spellStart"/>
      <w:r w:rsidR="00410B9B"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sername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(имя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email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(адрес электронной почты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password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(пароль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active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(состояние ученой записи пользователя)</w:t>
      </w:r>
    </w:p>
    <w:p w:rsid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roles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(роль пользователя в системе)</w:t>
      </w:r>
    </w:p>
    <w:p w:rsidR="0000477C" w:rsidRDefault="0000477C" w:rsidP="0000477C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Следуя данной логике, для микросервиса, управляющего задачами, атрибуты для таблицы, в которой будут храниться задачи примут вид: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0477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 задачи, первичный ключ)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(заголовок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(описание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(статус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0477C">
        <w:rPr>
          <w:rFonts w:ascii="Times New Roman" w:hAnsi="Times New Roman" w:cs="Times New Roman"/>
          <w:sz w:val="28"/>
          <w:szCs w:val="28"/>
          <w:lang w:val="en-US"/>
        </w:rPr>
        <w:t>ownerId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sz w:val="28"/>
          <w:szCs w:val="28"/>
          <w:lang w:val="ru-RU"/>
        </w:rPr>
        <w:t>владельца)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created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создания)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0477C">
        <w:rPr>
          <w:rFonts w:ascii="Times New Roman" w:hAnsi="Times New Roman" w:cs="Times New Roman"/>
          <w:sz w:val="28"/>
          <w:szCs w:val="28"/>
          <w:lang w:val="en-US"/>
        </w:rPr>
        <w:t>lastUpdate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последнего обновления)</w:t>
      </w:r>
    </w:p>
    <w:p w:rsidR="0000477C" w:rsidRPr="000A20F6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finished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завершения)</w:t>
      </w:r>
    </w:p>
    <w:p w:rsidR="000A20F6" w:rsidRPr="000A20F6" w:rsidRDefault="000A20F6" w:rsidP="000A20F6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В связи с тем, что работа по созданию базы данных и работой с ней будет целиком и полностью возложена на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Spring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JPA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, нам потребуется только описаться классы и задать необходимые аннотации в них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>.</w:t>
      </w:r>
    </w:p>
    <w:p w:rsidR="000A20F6" w:rsidRPr="000A20F6" w:rsidRDefault="006A4AEB" w:rsidP="000A20F6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7" w:name="_Toc161756720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Определение структуры 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  <w:t>API</w:t>
      </w:r>
      <w:bookmarkEnd w:id="17"/>
    </w:p>
    <w:p w:rsidR="000C200B" w:rsidRPr="000C200B" w:rsidRDefault="000A20F6" w:rsidP="000A20F6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Определение структуры API играет ключевую роль в разработке программного обеспечения и взаимодействии между компонентами системы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 w:rsidR="000C200B" w:rsidRP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способствует эффективной интеграции, облегчает разработку клиентских приложений и обеспечивает безопасность и надежность системы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Данный этап позволяет добиться следующего</w:t>
      </w:r>
      <w:r w:rsidR="000C200B" w:rsidRP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lastRenderedPageBreak/>
        <w:t>Ясно</w:t>
      </w:r>
      <w:r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понимани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возможностей сервиса: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Определение структуры API позволяет разработчикам и клиентам четко понимать, какие операции могут быть выполнены с помощью API, какие данные могут быть переданы и какие результаты ожидаются.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Стандартизаци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взаимодействи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определенная структура API позволяет стандартизировать взаимодействие между различными компонентами системы. Это упрощает интеграцию и обмен данными между различными сервисами и приложениями.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Облегчени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и поддержки клиентских приложений: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Заранее определенная структура API упрощает процесс разработки клиентских приложений, так как разработчики знают, как обращаться к API и какие данные ожидать в ответе. Это также облегчает поддержку клиентских приложений при изменении API.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Безопасност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Определение структуры API позволяет реализовать механизмы аутентификации и авторизации, контролировать доступ к различным ресурсам и обеспечивать безопасность обмена данными между клиентом и сервером.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Облегчения процессов д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>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ирования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и обучени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определенная структура API облегчает процесс создания документации для API, что помогает пользователям понять, как использовать сервис, и обучиться работе с ним.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Улучшение масштабируемости: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спроектированная и структурированная API облегчает масштабирование системы, так как позволяет легко добавлять новые функции и изменять существующие без значительных изменений в клиентских приложениях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Понимание важности данного этапа позволило на этапе проектирования приложения определить основ</w:t>
      </w:r>
      <w:r w:rsid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у структуры </w:t>
      </w:r>
      <w:r w:rsidR="001A058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API</w:t>
      </w:r>
      <w:r w:rsidR="001A0585"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для микросервисов.</w:t>
      </w:r>
    </w:p>
    <w:p w:rsidR="000C200B" w:rsidRDefault="001A0585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Для 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микросервиса управления пользователями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всех пользователей.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пользователей в формате JSON.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lastRenderedPageBreak/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/users/{id}: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информации о пользователе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найден),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/users/find/{username}: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Поиск пользователя по его имени пользователя.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username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имя пользователя.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найден),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POST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Создание нового пользователя.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нового пользователя в формате JSON.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созданном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201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Created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успешно создан), 409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Conflict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уже существует)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PUT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Обновление информации о пользователе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пользователя для обновления в формате JSON.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Обновленная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успешно обновлен),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DELETE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Удаление пользователя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Пустое тело ответа.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204 No Content (если пользователь успешно удален),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lastRenderedPageBreak/>
        <w:t>Для</w:t>
      </w:r>
      <w:r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микросервиса управления 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задачами</w:t>
      </w:r>
      <w:r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задач, принадлежащих определенному пользователю.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задач пользователя в формате JSON.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/tasks: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всех задач.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всех задач в формате JSON.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/tasks/{id}: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информации о задаче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задача найдена),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POST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Создание новой задачи.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новой задачи в формате JSON.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созданной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201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Created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успешно создана), 400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Bad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Request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запрос некорректен)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PUT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Обновление информации о задаче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задачи для обновления в формате JSON.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Обновленная информация о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задача успешно обновлена),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DELETE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Удаление задачи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Пустое тело ответа.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Код ответа: 204 No Content (если задача успешно удалена),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0C200B" w:rsidRPr="000C200B" w:rsidRDefault="000C200B" w:rsidP="000C200B">
      <w:pPr>
        <w:pStyle w:val="ac"/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6526E" w:rsidRDefault="006A4AEB" w:rsidP="0016526E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8" w:name="_Toc161756721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Настройка проекта</w:t>
      </w:r>
      <w:bookmarkEnd w:id="18"/>
    </w:p>
    <w:p w:rsidR="0016526E" w:rsidRDefault="0016526E" w:rsidP="0016526E">
      <w:p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16526E" w:rsidRDefault="0016526E" w:rsidP="0016526E">
      <w:pPr>
        <w:shd w:val="clear" w:color="auto" w:fill="FFFFFF"/>
        <w:spacing w:after="0"/>
        <w:outlineLvl w:val="1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Помня о задачах, решение которых преследует мой проект, о том, какой функционал он должен реализовывать,</w:t>
      </w:r>
      <w:r w:rsidR="009A2B7A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а также основные особенности архитектуры, которую я решил использовать, настройка и создание проекта сводится к конфигурированию нескольких небольших приложений, функционал которых будет ограничен, одним узким направлением. Виду схожести многих моментов, будут описаны отличительные особенности настройки каждого из микросервисов.</w:t>
      </w:r>
    </w:p>
    <w:p w:rsidR="009A2B7A" w:rsidRPr="0016526E" w:rsidRDefault="009A2B7A" w:rsidP="0016526E">
      <w:pPr>
        <w:shd w:val="clear" w:color="auto" w:fill="FFFFFF"/>
        <w:spacing w:after="0"/>
        <w:outlineLvl w:val="1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Default="006A4AEB" w:rsidP="002A5E20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9" w:name="_Toc161756722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Создание проекта</w:t>
      </w:r>
      <w:bookmarkEnd w:id="19"/>
    </w:p>
    <w:p w:rsidR="009A2B7A" w:rsidRDefault="009A2B7A" w:rsidP="009A2B7A">
      <w:p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9A2B7A" w:rsidRPr="006756D4" w:rsidRDefault="009A2B7A" w:rsidP="009A2B7A">
      <w:p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9A2B7A" w:rsidRPr="009A2B7A" w:rsidRDefault="009A2B7A" w:rsidP="009A2B7A">
      <w:p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6A4AEB" w:rsidRPr="00C43A2A" w:rsidRDefault="005E141C" w:rsidP="002A5E20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0" w:name="_Toc161756723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Подключение и н</w:t>
      </w:r>
      <w:r w:rsidR="006A4AEB"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астройка зависимостей</w:t>
      </w:r>
      <w:bookmarkEnd w:id="20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1" w:name="_Toc161756724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Разработка моделей данных</w:t>
      </w:r>
      <w:bookmarkEnd w:id="21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2" w:name="_Toc161756725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Создание сущностей для представления в базе данных</w:t>
      </w:r>
      <w:bookmarkEnd w:id="22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3" w:name="_Toc161756726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Определение связей между сущностями</w:t>
      </w:r>
      <w:bookmarkEnd w:id="23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4" w:name="_Toc161756727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Разработка 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  <w:t>API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контроллеров</w:t>
      </w:r>
      <w:bookmarkEnd w:id="24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Toc16175672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контроллеров для обработки HTTP-запросов от клиентов</w:t>
      </w:r>
      <w:bookmarkEnd w:id="25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Toc16175672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Определение </w:t>
      </w:r>
      <w:proofErr w:type="spellStart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эндпоинтов</w:t>
      </w:r>
      <w:proofErr w:type="spellEnd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для создания, чтения, обновления и удаления задач.</w:t>
      </w:r>
      <w:bookmarkEnd w:id="26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bookmarkStart w:id="27" w:name="_Toc161756730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Реализация логики обработки запросов в контроллерах</w:t>
      </w:r>
      <w:bookmarkEnd w:id="27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bookmarkStart w:id="28" w:name="_Toc161756731"/>
      <w:r w:rsidRPr="00C43A2A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Разработка сервисного слоя</w:t>
      </w:r>
      <w:bookmarkEnd w:id="28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Toc161756732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сервисов для обработки бизнес-логики, связанной с управлением задачами</w:t>
      </w:r>
      <w:bookmarkEnd w:id="29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Toc161756733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Выделение повторяющейся логики в сервисы для повышения модульности и повторного использования</w:t>
      </w:r>
      <w:bookmarkEnd w:id="30"/>
    </w:p>
    <w:p w:rsidR="005E141C" w:rsidRPr="00C43A2A" w:rsidRDefault="005E141C" w:rsidP="005E141C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1" w:name="_Toc161756734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доступа к данным</w:t>
      </w:r>
      <w:bookmarkEnd w:id="31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2" w:name="_Toc16175673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репозиториев Spring Data JPA для взаимодействия с базой данных.</w:t>
      </w:r>
      <w:bookmarkEnd w:id="32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3" w:name="_Toc161756736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Использование репозиториев для выполнения операций CRUD с объектами.</w:t>
      </w:r>
      <w:bookmarkEnd w:id="33"/>
    </w:p>
    <w:p w:rsidR="005E141C" w:rsidRPr="00C43A2A" w:rsidRDefault="005E141C" w:rsidP="005E141C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Toc161756737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Аутентификация и авторизация</w:t>
      </w:r>
      <w:bookmarkEnd w:id="34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5" w:name="_Toc16175673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Spring Security для обеспечения безопасности сервиса.</w:t>
      </w:r>
      <w:bookmarkEnd w:id="35"/>
    </w:p>
    <w:p w:rsidR="00617913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Toc16175673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Реализация механизмов аутентификации и авторизации пользователей.</w:t>
      </w:r>
      <w:bookmarkEnd w:id="36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Toc161756740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</w:t>
      </w:r>
      <w:bookmarkEnd w:id="37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8" w:name="_Toc161756741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юнит-тестов для проверки отдельных компонентов сервиса.</w:t>
      </w:r>
      <w:bookmarkEnd w:id="38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9" w:name="_Toc161756742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Написание интеграционных тестов для проверки взаимодействия различных компонентов</w:t>
      </w:r>
      <w:bookmarkEnd w:id="39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0" w:name="_Toc161756743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Запуск автоматических тестов для обеспечения качества кода</w:t>
      </w:r>
      <w:bookmarkEnd w:id="40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1" w:name="_Toc161756744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Документирование</w:t>
      </w:r>
      <w:bookmarkEnd w:id="41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2" w:name="_Toc16175674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документации API с помощью Swagger</w:t>
      </w:r>
      <w:bookmarkEnd w:id="42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3" w:name="_Toc161756746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Написание комментариев к коду и пояснительной документации для разработчиков</w:t>
      </w:r>
      <w:bookmarkEnd w:id="43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4" w:name="_Toc161756747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и мониторинг</w:t>
      </w:r>
      <w:bookmarkEnd w:id="44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5" w:name="_Toc16175674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приложения на сервере или в облачной среде</w:t>
      </w:r>
      <w:bookmarkEnd w:id="45"/>
    </w:p>
    <w:p w:rsidR="00DE508F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6" w:name="_Toc16175674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мониторинга для отслеживания производительности и доступности сервиса.</w:t>
      </w:r>
      <w:bookmarkStart w:id="47" w:name="_heading=h.hst8x8f1r8tz" w:colFirst="0" w:colLast="0"/>
      <w:bookmarkEnd w:id="46"/>
      <w:bookmarkEnd w:id="47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4D2CB2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48" w:name="_heading=h.dhwmmf3wq1kk" w:colFirst="0" w:colLast="0"/>
      <w:bookmarkStart w:id="49" w:name="_Toc161756750"/>
      <w:bookmarkEnd w:id="48"/>
      <w:r w:rsidRPr="00C43A2A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49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В заключение необходимо включить следующее: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Краткие и ёмкие теоретические и практические выводы, которые были получены во время анализа теоретической базы и практического исследования.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Оценка проведённого исследования, описание его результатов.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Практическая значимость работы, рекомендации и планы на дальнейшие исследования.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Общий итог — достижение цели, выполнение задач, доказательство гипотезы.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Предложения по совершенствованию объекта исследования.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D53CEC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50" w:name="_heading=h.m8jvbwhv7ujg" w:colFirst="0" w:colLast="0"/>
      <w:bookmarkStart w:id="51" w:name="_Toc161756751"/>
      <w:bookmarkEnd w:id="50"/>
      <w:r w:rsidRPr="00C43A2A">
        <w:rPr>
          <w:rFonts w:ascii="Times New Roman" w:hAnsi="Times New Roman" w:cs="Times New Roman"/>
          <w:sz w:val="28"/>
          <w:szCs w:val="28"/>
        </w:rPr>
        <w:lastRenderedPageBreak/>
        <w:t>Список используемой литературы</w:t>
      </w:r>
      <w:bookmarkEnd w:id="51"/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Здесь нужно будет указать</w:t>
      </w:r>
      <w:r w:rsidRPr="00C43A2A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highlight w:val="white"/>
        </w:rPr>
        <w:t>список используемой литературы, ссылки на все ресурсы, которые нужны были для создания проектной работы.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Основные правила оформления использованной литературы и ресурсов: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Каждый источник упоминается единожды, независимо от того, насколько часто на него ссылаются.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Список литературы оформляется в алфавитном порядке по фамилии автора, сначала русскоязычная литература, затем иностранная, далее интернет-сайты.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Библиографическая запись обязательно включает:</w:t>
      </w:r>
    </w:p>
    <w:p w:rsidR="00DE508F" w:rsidRPr="00C43A2A" w:rsidRDefault="00000000" w:rsidP="002F322D">
      <w:pPr>
        <w:numPr>
          <w:ilvl w:val="1"/>
          <w:numId w:val="11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Фамилию автора или фамилии их группы, инициалы (при наличии).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Название статьи, книги, справочника, закона, иного документа.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Населённый пункт, в котором был издан источник, наименование издательства.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Год публикации.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Число страниц.</w:t>
      </w:r>
    </w:p>
    <w:p w:rsidR="00DE508F" w:rsidRPr="00C43A2A" w:rsidRDefault="00000000" w:rsidP="002F322D">
      <w:pPr>
        <w:pStyle w:val="2"/>
        <w:shd w:val="clear" w:color="auto" w:fill="FFFFFF"/>
        <w:spacing w:before="0" w:line="276" w:lineRule="auto"/>
        <w:rPr>
          <w:rFonts w:ascii="Times New Roman" w:hAnsi="Times New Roman" w:cs="Times New Roman"/>
          <w:sz w:val="28"/>
          <w:szCs w:val="28"/>
        </w:rPr>
      </w:pPr>
      <w:bookmarkStart w:id="52" w:name="_heading=h.9l6gsrwr4dtj" w:colFirst="0" w:colLast="0"/>
      <w:bookmarkStart w:id="53" w:name="_Toc161756752"/>
      <w:bookmarkEnd w:id="52"/>
      <w:r w:rsidRPr="00C43A2A">
        <w:rPr>
          <w:rFonts w:ascii="Times New Roman" w:hAnsi="Times New Roman" w:cs="Times New Roman"/>
          <w:sz w:val="28"/>
          <w:szCs w:val="28"/>
        </w:rPr>
        <w:t>Пример</w:t>
      </w:r>
      <w:bookmarkEnd w:id="53"/>
    </w:p>
    <w:p w:rsidR="00DE508F" w:rsidRPr="00C43A2A" w:rsidRDefault="00000000" w:rsidP="002F322D">
      <w:pPr>
        <w:numPr>
          <w:ilvl w:val="0"/>
          <w:numId w:val="12"/>
        </w:numPr>
        <w:shd w:val="clear" w:color="auto" w:fill="FFFFFF"/>
        <w:spacing w:line="276" w:lineRule="auto"/>
        <w:rPr>
          <w:rFonts w:ascii="Times New Roman" w:hAnsi="Times New Roman" w:cs="Times New Roman"/>
          <w:i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i/>
          <w:sz w:val="28"/>
          <w:szCs w:val="28"/>
          <w:highlight w:val="white"/>
        </w:rPr>
        <w:t>Книга: Автор. Название книги. Город: Издательство, Год.</w:t>
      </w:r>
    </w:p>
    <w:p w:rsidR="00DE508F" w:rsidRPr="00C43A2A" w:rsidRDefault="00000000" w:rsidP="002F322D">
      <w:pPr>
        <w:numPr>
          <w:ilvl w:val="0"/>
          <w:numId w:val="12"/>
        </w:numPr>
        <w:shd w:val="clear" w:color="auto" w:fill="FFFFFF"/>
        <w:spacing w:line="276" w:lineRule="auto"/>
        <w:rPr>
          <w:rFonts w:ascii="Times New Roman" w:hAnsi="Times New Roman" w:cs="Times New Roman"/>
          <w:i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i/>
          <w:sz w:val="28"/>
          <w:szCs w:val="28"/>
          <w:highlight w:val="white"/>
        </w:rPr>
        <w:t>Статья: Автор. "Заголовок статьи." Название журнала Том, номер (Год): страницы.</w:t>
      </w:r>
    </w:p>
    <w:p w:rsidR="00DE508F" w:rsidRPr="00C43A2A" w:rsidRDefault="00DE508F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</w:p>
    <w:p w:rsidR="00DE508F" w:rsidRPr="00C43A2A" w:rsidRDefault="00000000" w:rsidP="002F322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D53CEC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54" w:name="_heading=h.s6k7t2lwcp0k" w:colFirst="0" w:colLast="0"/>
      <w:bookmarkStart w:id="55" w:name="_Toc161756753"/>
      <w:bookmarkEnd w:id="54"/>
      <w:r w:rsidRPr="00C43A2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55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 xml:space="preserve">В </w:t>
      </w:r>
      <w:r w:rsidRPr="00C43A2A">
        <w:rPr>
          <w:rFonts w:ascii="Times New Roman" w:hAnsi="Times New Roman" w:cs="Times New Roman"/>
          <w:b/>
          <w:sz w:val="28"/>
          <w:szCs w:val="28"/>
          <w:highlight w:val="white"/>
        </w:rPr>
        <w:t>приложения</w:t>
      </w:r>
      <w:r w:rsidRPr="00C43A2A">
        <w:rPr>
          <w:rFonts w:ascii="Times New Roman" w:hAnsi="Times New Roman" w:cs="Times New Roman"/>
          <w:sz w:val="28"/>
          <w:szCs w:val="28"/>
          <w:highlight w:val="white"/>
        </w:rPr>
        <w:t xml:space="preserve"> обычно входят артефакты, получившиеся в процессе создания проекта: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Объёмные графики и таблицы, которые не помещаются на лист А4.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Длинные математические формулы и расчёты по ним.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Характеристики аппаратуры, которая использовалась для проведения исследования.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Авторские методики.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Вспомогательный материал: тесты, карточки, схемы, рисунки.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Материалы, полученные на предприятии: отчёты, прочие документы.</w:t>
      </w:r>
    </w:p>
    <w:sectPr w:rsidR="00DE508F" w:rsidRPr="00C43A2A" w:rsidSect="00DC103D">
      <w:footerReference w:type="default" r:id="rId9"/>
      <w:headerReference w:type="first" r:id="rId10"/>
      <w:pgSz w:w="11909" w:h="16834"/>
      <w:pgMar w:top="1134" w:right="567" w:bottom="1134" w:left="1701" w:header="720" w:footer="862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C103D" w:rsidRDefault="00DC103D">
      <w:pPr>
        <w:spacing w:after="0"/>
      </w:pPr>
      <w:r>
        <w:separator/>
      </w:r>
    </w:p>
  </w:endnote>
  <w:endnote w:type="continuationSeparator" w:id="0">
    <w:p w:rsidR="00DC103D" w:rsidRDefault="00DC103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A4A18DE2-CD0E-B94B-A722-D960EFF8474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9E06F84D-36EB-8A4C-A624-123DAB0928CD}"/>
    <w:embedBold r:id="rId3" w:fontKey="{F2BB1DAB-99DB-054B-BAAA-7AFD3F25EAE2}"/>
    <w:embedItalic r:id="rId4" w:fontKey="{846AA2A8-CF6F-9C46-A692-3050C930CD76}"/>
    <w:embedBoldItalic r:id="rId5" w:fontKey="{A599BAE8-3001-AC47-8B19-B98EF2007C7D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9904A7C9-21D1-6741-83B6-0135E94C2229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B9D99B13-5191-AD42-BFE9-3D81203C7664}"/>
  </w:font>
  <w:font w:name="IBM Plex Sans SemiBold">
    <w:panose1 w:val="020B0703050203000203"/>
    <w:charset w:val="00"/>
    <w:family w:val="swiss"/>
    <w:pitch w:val="variable"/>
    <w:sig w:usb0="A00002EF" w:usb1="5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E04AC00C-6852-E04A-9B7E-C87BEFA290DA}"/>
    <w:embedBold r:id="rId10" w:fontKey="{8B37A686-2CFD-6347-971D-699A960DA614}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  <w:embedRegular r:id="rId11" w:fontKey="{23AD3F90-F5A9-6B41-ACBA-9BF4325F13E0}"/>
    <w:embedBold r:id="rId12" w:fontKey="{8DCB4E8A-D59B-604D-841E-D302D7F79C53}"/>
    <w:embedItalic r:id="rId13" w:fontKey="{DBC98D8C-9EF8-C34C-8C15-67EC5F6C08BE}"/>
    <w:embedBoldItalic r:id="rId14" w:fontKey="{7D960384-6501-0546-A59D-FF7ED1F3128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CB75877C-59FB-B249-BF2E-81E8AC7105ED}"/>
    <w:embedBold r:id="rId16" w:fontKey="{8A54FE8A-81B1-944E-B9EB-160B021C3ED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97456922-E239-9C41-8126-C5AC19C9338F}"/>
    <w:embedBold r:id="rId18" w:fontKey="{E323F3C3-2587-B74E-B8B2-64E361DA6679}"/>
    <w:embedItalic r:id="rId19" w:fontKey="{3CFCE2D3-ADE4-0D43-89B1-BCADBC8EAA37}"/>
    <w:embedBoldItalic r:id="rId20" w:fontKey="{EBD4E114-FB06-F049-BC96-BEAE34C70EF3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508F" w:rsidRDefault="00000000" w:rsidP="002F322D">
    <w:pPr>
      <w:jc w:val="center"/>
    </w:pPr>
    <w:r>
      <w:fldChar w:fldCharType="begin"/>
    </w:r>
    <w:r>
      <w:instrText>PAGE</w:instrText>
    </w:r>
    <w:r>
      <w:fldChar w:fldCharType="separate"/>
    </w:r>
    <w:r w:rsidR="00AE3E55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C103D" w:rsidRDefault="00DC103D">
      <w:pPr>
        <w:spacing w:after="0"/>
      </w:pPr>
      <w:r>
        <w:separator/>
      </w:r>
    </w:p>
  </w:footnote>
  <w:footnote w:type="continuationSeparator" w:id="0">
    <w:p w:rsidR="00DC103D" w:rsidRDefault="00DC103D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508F" w:rsidRDefault="00DC103D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469.4pt;margin-top:-48.45pt;width:25.15pt;height:25.15pt;z-index:-251658752;mso-wrap-edited:f;mso-width-percent:0;mso-height-percent:0;mso-position-horizontal:absolute;mso-position-horizontal-relative:margin;mso-position-vertical:absolute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7E29"/>
    <w:multiLevelType w:val="hybridMultilevel"/>
    <w:tmpl w:val="A1B2C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737A03"/>
    <w:multiLevelType w:val="hybridMultilevel"/>
    <w:tmpl w:val="4072C0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146C9"/>
    <w:multiLevelType w:val="multilevel"/>
    <w:tmpl w:val="BF98CB8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D5068B"/>
    <w:multiLevelType w:val="hybridMultilevel"/>
    <w:tmpl w:val="9C18D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151E97"/>
    <w:multiLevelType w:val="multilevel"/>
    <w:tmpl w:val="2CF074D0"/>
    <w:lvl w:ilvl="0">
      <w:start w:val="1"/>
      <w:numFmt w:val="decimal"/>
      <w:lvlText w:val="%1."/>
      <w:lvlJc w:val="left"/>
      <w:pPr>
        <w:ind w:left="720" w:hanging="360"/>
      </w:pPr>
      <w:rPr>
        <w:rFonts w:eastAsia="IBM Plex Sans SemiBold" w:hint="default"/>
        <w:b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0B7001F7"/>
    <w:multiLevelType w:val="hybridMultilevel"/>
    <w:tmpl w:val="3BFEFF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33F1A"/>
    <w:multiLevelType w:val="multilevel"/>
    <w:tmpl w:val="0136C1C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80296"/>
    <w:multiLevelType w:val="multilevel"/>
    <w:tmpl w:val="D8666D0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C9571FB"/>
    <w:multiLevelType w:val="hybridMultilevel"/>
    <w:tmpl w:val="ED50CFF8"/>
    <w:lvl w:ilvl="0" w:tplc="A768D390">
      <w:start w:val="1"/>
      <w:numFmt w:val="decimal"/>
      <w:lvlText w:val="%1."/>
      <w:lvlJc w:val="left"/>
      <w:pPr>
        <w:ind w:left="720" w:hanging="360"/>
      </w:pPr>
      <w:rPr>
        <w:rFonts w:eastAsia="IBM Plex Sans SemiBold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7D78F5"/>
    <w:multiLevelType w:val="hybridMultilevel"/>
    <w:tmpl w:val="585A0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09644C"/>
    <w:multiLevelType w:val="hybridMultilevel"/>
    <w:tmpl w:val="2D36B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FA59F9"/>
    <w:multiLevelType w:val="hybridMultilevel"/>
    <w:tmpl w:val="D3864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E16205"/>
    <w:multiLevelType w:val="multilevel"/>
    <w:tmpl w:val="6090F086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6EF797D"/>
    <w:multiLevelType w:val="hybridMultilevel"/>
    <w:tmpl w:val="21C6E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5A6D9F"/>
    <w:multiLevelType w:val="hybridMultilevel"/>
    <w:tmpl w:val="5A722E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4E6D2D"/>
    <w:multiLevelType w:val="hybridMultilevel"/>
    <w:tmpl w:val="71C289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B44AA5"/>
    <w:multiLevelType w:val="hybridMultilevel"/>
    <w:tmpl w:val="CE484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B0F28"/>
    <w:multiLevelType w:val="hybridMultilevel"/>
    <w:tmpl w:val="582CE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75104D"/>
    <w:multiLevelType w:val="hybridMultilevel"/>
    <w:tmpl w:val="0EAA1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3418A1"/>
    <w:multiLevelType w:val="multilevel"/>
    <w:tmpl w:val="1E10B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5BC1A16"/>
    <w:multiLevelType w:val="hybridMultilevel"/>
    <w:tmpl w:val="DAA47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0523F9"/>
    <w:multiLevelType w:val="hybridMultilevel"/>
    <w:tmpl w:val="A06CF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7A2247"/>
    <w:multiLevelType w:val="hybridMultilevel"/>
    <w:tmpl w:val="5D086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D520EA"/>
    <w:multiLevelType w:val="hybridMultilevel"/>
    <w:tmpl w:val="ECE6E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ED44AD"/>
    <w:multiLevelType w:val="hybridMultilevel"/>
    <w:tmpl w:val="6316A1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202536"/>
    <w:multiLevelType w:val="hybridMultilevel"/>
    <w:tmpl w:val="9CB67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A70235"/>
    <w:multiLevelType w:val="multilevel"/>
    <w:tmpl w:val="CEBA6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3985CA5"/>
    <w:multiLevelType w:val="hybridMultilevel"/>
    <w:tmpl w:val="12F80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D522D6"/>
    <w:multiLevelType w:val="hybridMultilevel"/>
    <w:tmpl w:val="5066AE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194208"/>
    <w:multiLevelType w:val="multilevel"/>
    <w:tmpl w:val="FD96EDF4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686A17"/>
    <w:multiLevelType w:val="hybridMultilevel"/>
    <w:tmpl w:val="6CDCC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026BC0"/>
    <w:multiLevelType w:val="hybridMultilevel"/>
    <w:tmpl w:val="CD966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122DFB"/>
    <w:multiLevelType w:val="hybridMultilevel"/>
    <w:tmpl w:val="88BC3C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132F08"/>
    <w:multiLevelType w:val="hybridMultilevel"/>
    <w:tmpl w:val="09461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5C03AA"/>
    <w:multiLevelType w:val="hybridMultilevel"/>
    <w:tmpl w:val="70B06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654B6E"/>
    <w:multiLevelType w:val="multilevel"/>
    <w:tmpl w:val="EC981174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D386DED"/>
    <w:multiLevelType w:val="multilevel"/>
    <w:tmpl w:val="B7BC3EA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5EC50190"/>
    <w:multiLevelType w:val="hybridMultilevel"/>
    <w:tmpl w:val="5434E3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4D6775"/>
    <w:multiLevelType w:val="hybridMultilevel"/>
    <w:tmpl w:val="67606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743E3C"/>
    <w:multiLevelType w:val="multilevel"/>
    <w:tmpl w:val="7EAABC4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FC140BF"/>
    <w:multiLevelType w:val="hybridMultilevel"/>
    <w:tmpl w:val="407651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F004E5"/>
    <w:multiLevelType w:val="hybridMultilevel"/>
    <w:tmpl w:val="FB5A4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9C2A88"/>
    <w:multiLevelType w:val="multilevel"/>
    <w:tmpl w:val="AA3A1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8490C5E"/>
    <w:multiLevelType w:val="hybridMultilevel"/>
    <w:tmpl w:val="FC225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89744C"/>
    <w:multiLevelType w:val="hybridMultilevel"/>
    <w:tmpl w:val="ADF65B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E650D4"/>
    <w:multiLevelType w:val="hybridMultilevel"/>
    <w:tmpl w:val="57442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3E0395"/>
    <w:multiLevelType w:val="hybridMultilevel"/>
    <w:tmpl w:val="2C4A5C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D03213"/>
    <w:multiLevelType w:val="hybridMultilevel"/>
    <w:tmpl w:val="63121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2B1C4D"/>
    <w:multiLevelType w:val="hybridMultilevel"/>
    <w:tmpl w:val="CA00D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9A04F7"/>
    <w:multiLevelType w:val="hybridMultilevel"/>
    <w:tmpl w:val="29A60B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5BE4577"/>
    <w:multiLevelType w:val="hybridMultilevel"/>
    <w:tmpl w:val="510E0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B5460"/>
    <w:multiLevelType w:val="hybridMultilevel"/>
    <w:tmpl w:val="37FC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EC7BB7"/>
    <w:multiLevelType w:val="hybridMultilevel"/>
    <w:tmpl w:val="BFC21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443EA4"/>
    <w:multiLevelType w:val="hybridMultilevel"/>
    <w:tmpl w:val="B9EC0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5C4520"/>
    <w:multiLevelType w:val="multilevel"/>
    <w:tmpl w:val="4E0467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BCB6A35"/>
    <w:multiLevelType w:val="hybridMultilevel"/>
    <w:tmpl w:val="89E6A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DF85B5B"/>
    <w:multiLevelType w:val="hybridMultilevel"/>
    <w:tmpl w:val="10864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4302CA"/>
    <w:multiLevelType w:val="hybridMultilevel"/>
    <w:tmpl w:val="7A660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1247693">
    <w:abstractNumId w:val="2"/>
  </w:num>
  <w:num w:numId="2" w16cid:durableId="219289986">
    <w:abstractNumId w:val="29"/>
  </w:num>
  <w:num w:numId="3" w16cid:durableId="2042432331">
    <w:abstractNumId w:val="6"/>
  </w:num>
  <w:num w:numId="4" w16cid:durableId="392048929">
    <w:abstractNumId w:val="35"/>
  </w:num>
  <w:num w:numId="5" w16cid:durableId="1374190047">
    <w:abstractNumId w:val="26"/>
  </w:num>
  <w:num w:numId="6" w16cid:durableId="243150021">
    <w:abstractNumId w:val="36"/>
  </w:num>
  <w:num w:numId="7" w16cid:durableId="959726313">
    <w:abstractNumId w:val="54"/>
  </w:num>
  <w:num w:numId="8" w16cid:durableId="159196102">
    <w:abstractNumId w:val="12"/>
  </w:num>
  <w:num w:numId="9" w16cid:durableId="1051417073">
    <w:abstractNumId w:val="19"/>
  </w:num>
  <w:num w:numId="10" w16cid:durableId="1841852099">
    <w:abstractNumId w:val="39"/>
  </w:num>
  <w:num w:numId="11" w16cid:durableId="75636888">
    <w:abstractNumId w:val="7"/>
  </w:num>
  <w:num w:numId="12" w16cid:durableId="1207598061">
    <w:abstractNumId w:val="42"/>
  </w:num>
  <w:num w:numId="13" w16cid:durableId="714693830">
    <w:abstractNumId w:val="8"/>
  </w:num>
  <w:num w:numId="14" w16cid:durableId="1530559039">
    <w:abstractNumId w:val="4"/>
  </w:num>
  <w:num w:numId="15" w16cid:durableId="1605452756">
    <w:abstractNumId w:val="3"/>
  </w:num>
  <w:num w:numId="16" w16cid:durableId="109249040">
    <w:abstractNumId w:val="30"/>
  </w:num>
  <w:num w:numId="17" w16cid:durableId="1963879914">
    <w:abstractNumId w:val="51"/>
  </w:num>
  <w:num w:numId="18" w16cid:durableId="156580627">
    <w:abstractNumId w:val="50"/>
  </w:num>
  <w:num w:numId="19" w16cid:durableId="878669452">
    <w:abstractNumId w:val="23"/>
  </w:num>
  <w:num w:numId="20" w16cid:durableId="1123957533">
    <w:abstractNumId w:val="1"/>
  </w:num>
  <w:num w:numId="21" w16cid:durableId="1616600358">
    <w:abstractNumId w:val="32"/>
  </w:num>
  <w:num w:numId="22" w16cid:durableId="849637294">
    <w:abstractNumId w:val="16"/>
  </w:num>
  <w:num w:numId="23" w16cid:durableId="1466392884">
    <w:abstractNumId w:val="28"/>
  </w:num>
  <w:num w:numId="24" w16cid:durableId="356585685">
    <w:abstractNumId w:val="57"/>
  </w:num>
  <w:num w:numId="25" w16cid:durableId="145517161">
    <w:abstractNumId w:val="11"/>
  </w:num>
  <w:num w:numId="26" w16cid:durableId="786194321">
    <w:abstractNumId w:val="13"/>
  </w:num>
  <w:num w:numId="27" w16cid:durableId="1289817101">
    <w:abstractNumId w:val="53"/>
  </w:num>
  <w:num w:numId="28" w16cid:durableId="705183823">
    <w:abstractNumId w:val="40"/>
  </w:num>
  <w:num w:numId="29" w16cid:durableId="547229432">
    <w:abstractNumId w:val="49"/>
  </w:num>
  <w:num w:numId="30" w16cid:durableId="1822505797">
    <w:abstractNumId w:val="48"/>
  </w:num>
  <w:num w:numId="31" w16cid:durableId="196897186">
    <w:abstractNumId w:val="24"/>
  </w:num>
  <w:num w:numId="32" w16cid:durableId="796992887">
    <w:abstractNumId w:val="55"/>
  </w:num>
  <w:num w:numId="33" w16cid:durableId="1216623174">
    <w:abstractNumId w:val="41"/>
  </w:num>
  <w:num w:numId="34" w16cid:durableId="754743022">
    <w:abstractNumId w:val="38"/>
  </w:num>
  <w:num w:numId="35" w16cid:durableId="173615742">
    <w:abstractNumId w:val="31"/>
  </w:num>
  <w:num w:numId="36" w16cid:durableId="1151949188">
    <w:abstractNumId w:val="37"/>
  </w:num>
  <w:num w:numId="37" w16cid:durableId="174543406">
    <w:abstractNumId w:val="43"/>
  </w:num>
  <w:num w:numId="38" w16cid:durableId="2009402815">
    <w:abstractNumId w:val="0"/>
  </w:num>
  <w:num w:numId="39" w16cid:durableId="1613049211">
    <w:abstractNumId w:val="52"/>
  </w:num>
  <w:num w:numId="40" w16cid:durableId="1848326244">
    <w:abstractNumId w:val="9"/>
  </w:num>
  <w:num w:numId="41" w16cid:durableId="262540592">
    <w:abstractNumId w:val="5"/>
  </w:num>
  <w:num w:numId="42" w16cid:durableId="923032269">
    <w:abstractNumId w:val="21"/>
  </w:num>
  <w:num w:numId="43" w16cid:durableId="350448975">
    <w:abstractNumId w:val="25"/>
  </w:num>
  <w:num w:numId="44" w16cid:durableId="1950047349">
    <w:abstractNumId w:val="22"/>
  </w:num>
  <w:num w:numId="45" w16cid:durableId="1688290654">
    <w:abstractNumId w:val="47"/>
  </w:num>
  <w:num w:numId="46" w16cid:durableId="1420105284">
    <w:abstractNumId w:val="33"/>
  </w:num>
  <w:num w:numId="47" w16cid:durableId="460540814">
    <w:abstractNumId w:val="27"/>
  </w:num>
  <w:num w:numId="48" w16cid:durableId="362368284">
    <w:abstractNumId w:val="44"/>
  </w:num>
  <w:num w:numId="49" w16cid:durableId="952907950">
    <w:abstractNumId w:val="14"/>
  </w:num>
  <w:num w:numId="50" w16cid:durableId="1022129375">
    <w:abstractNumId w:val="46"/>
  </w:num>
  <w:num w:numId="51" w16cid:durableId="1007488521">
    <w:abstractNumId w:val="15"/>
  </w:num>
  <w:num w:numId="52" w16cid:durableId="1715614508">
    <w:abstractNumId w:val="45"/>
  </w:num>
  <w:num w:numId="53" w16cid:durableId="1950626258">
    <w:abstractNumId w:val="10"/>
  </w:num>
  <w:num w:numId="54" w16cid:durableId="1317803539">
    <w:abstractNumId w:val="56"/>
  </w:num>
  <w:num w:numId="55" w16cid:durableId="1057245189">
    <w:abstractNumId w:val="20"/>
  </w:num>
  <w:num w:numId="56" w16cid:durableId="23214612">
    <w:abstractNumId w:val="34"/>
  </w:num>
  <w:num w:numId="57" w16cid:durableId="1738165130">
    <w:abstractNumId w:val="17"/>
  </w:num>
  <w:num w:numId="58" w16cid:durableId="19951828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08F"/>
    <w:rsid w:val="0000477C"/>
    <w:rsid w:val="00036295"/>
    <w:rsid w:val="000A20F6"/>
    <w:rsid w:val="000C200B"/>
    <w:rsid w:val="001142B3"/>
    <w:rsid w:val="00131406"/>
    <w:rsid w:val="0016526E"/>
    <w:rsid w:val="001A0585"/>
    <w:rsid w:val="001A6AAC"/>
    <w:rsid w:val="00204821"/>
    <w:rsid w:val="0020580F"/>
    <w:rsid w:val="002464B1"/>
    <w:rsid w:val="002A5E20"/>
    <w:rsid w:val="002B7B64"/>
    <w:rsid w:val="002F322D"/>
    <w:rsid w:val="002F58E0"/>
    <w:rsid w:val="00327A86"/>
    <w:rsid w:val="003502B4"/>
    <w:rsid w:val="003D6C74"/>
    <w:rsid w:val="00400FBE"/>
    <w:rsid w:val="00410B9B"/>
    <w:rsid w:val="004D2CB2"/>
    <w:rsid w:val="005407DB"/>
    <w:rsid w:val="005E141C"/>
    <w:rsid w:val="005E21D7"/>
    <w:rsid w:val="00617913"/>
    <w:rsid w:val="006756D4"/>
    <w:rsid w:val="006A4AEB"/>
    <w:rsid w:val="006B54E4"/>
    <w:rsid w:val="006E501E"/>
    <w:rsid w:val="006F18E9"/>
    <w:rsid w:val="008677A2"/>
    <w:rsid w:val="00892D34"/>
    <w:rsid w:val="009A2B7A"/>
    <w:rsid w:val="00AE3E55"/>
    <w:rsid w:val="00BA5CCC"/>
    <w:rsid w:val="00C106D9"/>
    <w:rsid w:val="00C43A2A"/>
    <w:rsid w:val="00C57926"/>
    <w:rsid w:val="00D53CEC"/>
    <w:rsid w:val="00D81122"/>
    <w:rsid w:val="00DC103D"/>
    <w:rsid w:val="00DE508F"/>
    <w:rsid w:val="00EA6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0B10C3"/>
  <w15:docId w15:val="{DE0E79E4-62F2-A747-B4C3-5DD6B7CD6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AE3E55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AE3E55"/>
    <w:pPr>
      <w:spacing w:before="120" w:after="0"/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AE3E55"/>
    <w:pPr>
      <w:spacing w:after="0"/>
      <w:ind w:left="400"/>
      <w:jc w:val="left"/>
    </w:pPr>
    <w:rPr>
      <w:rFonts w:asciiTheme="minorHAnsi" w:hAnsiTheme="minorHAnsi"/>
    </w:rPr>
  </w:style>
  <w:style w:type="paragraph" w:styleId="20">
    <w:name w:val="toc 2"/>
    <w:basedOn w:val="a"/>
    <w:next w:val="a"/>
    <w:autoRedefine/>
    <w:uiPriority w:val="39"/>
    <w:unhideWhenUsed/>
    <w:rsid w:val="00AE3E55"/>
    <w:pPr>
      <w:spacing w:before="120" w:after="0"/>
      <w:ind w:left="200"/>
      <w:jc w:val="left"/>
    </w:pPr>
    <w:rPr>
      <w:rFonts w:asciiTheme="minorHAnsi" w:hAnsiTheme="minorHAnsi"/>
      <w:b/>
      <w:bCs/>
      <w:sz w:val="22"/>
      <w:szCs w:val="22"/>
    </w:rPr>
  </w:style>
  <w:style w:type="character" w:styleId="a7">
    <w:name w:val="Hyperlink"/>
    <w:basedOn w:val="a0"/>
    <w:uiPriority w:val="99"/>
    <w:unhideWhenUsed/>
    <w:rsid w:val="00AE3E55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AE3E55"/>
    <w:pPr>
      <w:spacing w:after="0"/>
      <w:ind w:left="600"/>
      <w:jc w:val="left"/>
    </w:pPr>
    <w:rPr>
      <w:rFonts w:asciiTheme="minorHAnsi" w:hAnsi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AE3E55"/>
    <w:pPr>
      <w:spacing w:after="0"/>
      <w:ind w:left="800"/>
      <w:jc w:val="left"/>
    </w:pPr>
    <w:rPr>
      <w:rFonts w:asciiTheme="minorHAnsi" w:hAnsi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AE3E55"/>
    <w:pPr>
      <w:spacing w:after="0"/>
      <w:ind w:left="1000"/>
      <w:jc w:val="left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E3E55"/>
    <w:pPr>
      <w:spacing w:after="0"/>
      <w:ind w:left="1200"/>
      <w:jc w:val="left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E3E55"/>
    <w:pPr>
      <w:spacing w:after="0"/>
      <w:ind w:left="1400"/>
      <w:jc w:val="left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E3E55"/>
    <w:pPr>
      <w:spacing w:after="0"/>
      <w:ind w:left="1600"/>
      <w:jc w:val="left"/>
    </w:pPr>
    <w:rPr>
      <w:rFonts w:asciiTheme="minorHAnsi" w:hAnsiTheme="minorHAnsi"/>
    </w:rPr>
  </w:style>
  <w:style w:type="paragraph" w:styleId="a8">
    <w:name w:val="header"/>
    <w:basedOn w:val="a"/>
    <w:link w:val="a9"/>
    <w:uiPriority w:val="99"/>
    <w:unhideWhenUsed/>
    <w:rsid w:val="002F322D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2F322D"/>
  </w:style>
  <w:style w:type="paragraph" w:styleId="aa">
    <w:name w:val="footer"/>
    <w:basedOn w:val="a"/>
    <w:link w:val="ab"/>
    <w:uiPriority w:val="99"/>
    <w:unhideWhenUsed/>
    <w:rsid w:val="002F322D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2F322D"/>
  </w:style>
  <w:style w:type="paragraph" w:styleId="ac">
    <w:name w:val="List Paragraph"/>
    <w:basedOn w:val="a"/>
    <w:uiPriority w:val="34"/>
    <w:qFormat/>
    <w:rsid w:val="006F18E9"/>
    <w:pPr>
      <w:ind w:left="720"/>
      <w:contextualSpacing/>
    </w:pPr>
  </w:style>
  <w:style w:type="character" w:styleId="ad">
    <w:name w:val="Strong"/>
    <w:basedOn w:val="a0"/>
    <w:uiPriority w:val="22"/>
    <w:qFormat/>
    <w:rsid w:val="001A6A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Props1.xml><?xml version="1.0" encoding="utf-8"?>
<ds:datastoreItem xmlns:ds="http://schemas.openxmlformats.org/officeDocument/2006/customXml" ds:itemID="{8D788694-C420-FB4A-A183-46834CCB94AE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1079</TotalTime>
  <Pages>20</Pages>
  <Words>4093</Words>
  <Characters>23334</Characters>
  <Application>Microsoft Office Word</Application>
  <DocSecurity>0</DocSecurity>
  <Lines>194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Игорь Ямпольский</cp:lastModifiedBy>
  <cp:revision>13</cp:revision>
  <dcterms:created xsi:type="dcterms:W3CDTF">2024-03-19T08:36:00Z</dcterms:created>
  <dcterms:modified xsi:type="dcterms:W3CDTF">2024-03-21T08:31:00Z</dcterms:modified>
</cp:coreProperties>
</file>